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0B" w:rsidRDefault="00DC4A0B">
      <w:pPr>
        <w:rPr>
          <w:rFonts w:ascii="Palatino Linotype" w:hAnsi="Palatino Linotype" w:cs="Times New Roman"/>
          <w:sz w:val="24"/>
          <w:szCs w:val="24"/>
          <w:lang w:val="en-US"/>
        </w:rPr>
      </w:pPr>
    </w:p>
    <w:p w:rsidR="00426E65" w:rsidRDefault="00426E65" w:rsidP="00900532">
      <w:pPr>
        <w:rPr>
          <w:rFonts w:ascii="Palatino Linotype" w:hAnsi="Palatino Linotype" w:cs="Times New Roman"/>
          <w:sz w:val="24"/>
          <w:szCs w:val="24"/>
          <w:lang w:val="en-US"/>
        </w:rPr>
      </w:pPr>
      <w:bookmarkStart w:id="0" w:name="_GoBack"/>
      <w:bookmarkEnd w:id="0"/>
    </w:p>
    <w:p w:rsidR="00426E65" w:rsidRDefault="009969D6" w:rsidP="00F84D91">
      <w:pPr>
        <w:spacing w:line="240" w:lineRule="auto"/>
        <w:jc w:val="center"/>
        <w:rPr>
          <w:rFonts w:ascii="Palatino Linotype" w:hAnsi="Palatino Linotype" w:cs="Times New Roman"/>
          <w:b/>
          <w:sz w:val="24"/>
          <w:szCs w:val="24"/>
          <w:lang w:val="en-US"/>
        </w:rPr>
      </w:pPr>
      <w:r>
        <w:rPr>
          <w:rFonts w:ascii="Palatino Linotype" w:hAnsi="Palatino Linotype" w:cs="Times New Roman"/>
          <w:b/>
          <w:sz w:val="24"/>
          <w:szCs w:val="24"/>
          <w:lang w:val="en-US"/>
        </w:rPr>
        <w:t>School of Entrepreneurship</w:t>
      </w:r>
      <w:r w:rsidR="00904F45"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 and Business Administration (SEBA)</w:t>
      </w:r>
    </w:p>
    <w:p w:rsidR="005D7CEF" w:rsidRPr="000D283D" w:rsidRDefault="00900532" w:rsidP="000D283D">
      <w:pPr>
        <w:spacing w:line="240" w:lineRule="auto"/>
        <w:jc w:val="center"/>
        <w:rPr>
          <w:rFonts w:ascii="Palatino Linotype" w:hAnsi="Palatino Linotype" w:cs="Times New Roman"/>
          <w:b/>
          <w:sz w:val="24"/>
          <w:szCs w:val="24"/>
          <w:lang w:val="en-US"/>
        </w:rPr>
      </w:pPr>
      <w:r>
        <w:rPr>
          <w:rFonts w:ascii="Palatino Linotype" w:hAnsi="Palatino Linotype" w:cs="Times New Roman"/>
          <w:b/>
          <w:sz w:val="24"/>
          <w:szCs w:val="24"/>
          <w:lang w:val="en-US"/>
        </w:rPr>
        <w:t>Financial Aid Policy for MBA Program</w:t>
      </w:r>
    </w:p>
    <w:p w:rsidR="00592484" w:rsidRDefault="00A10465" w:rsidP="00A04C8E">
      <w:pPr>
        <w:spacing w:after="240" w:line="240" w:lineRule="auto"/>
        <w:ind w:left="357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>
        <w:rPr>
          <w:rFonts w:ascii="Palatino Linotype" w:hAnsi="Palatino Linotype" w:cs="Times New Roman"/>
          <w:sz w:val="24"/>
          <w:szCs w:val="24"/>
          <w:lang w:val="en-US"/>
        </w:rPr>
        <w:t>MBA</w:t>
      </w:r>
      <w:r w:rsidR="00933323">
        <w:rPr>
          <w:rFonts w:ascii="Palatino Linotype" w:hAnsi="Palatino Linotype" w:cs="Times New Roman"/>
          <w:sz w:val="24"/>
          <w:szCs w:val="24"/>
          <w:lang w:val="en-US"/>
        </w:rPr>
        <w:t xml:space="preserve"> Program</w:t>
      </w:r>
      <w:r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="00640987">
        <w:rPr>
          <w:rFonts w:ascii="Palatino Linotype" w:hAnsi="Palatino Linotype" w:cs="Times New Roman"/>
          <w:sz w:val="24"/>
          <w:szCs w:val="24"/>
          <w:lang w:val="en-US"/>
        </w:rPr>
        <w:t xml:space="preserve">is committed to providing financial aid to students who demonstrate excellent academic performance and financial need.  Program provides both merit – and need- based financial aid to students. </w:t>
      </w:r>
      <w:r w:rsidR="00592484">
        <w:rPr>
          <w:rFonts w:ascii="Palatino Linotype" w:hAnsi="Palatino Linotype" w:cs="Times New Roman"/>
          <w:sz w:val="24"/>
          <w:szCs w:val="24"/>
          <w:lang w:val="en-US"/>
        </w:rPr>
        <w:t>Both merit- and need-based financial aid is granted within the limitation of its financial resources. This amount is distributed among student who applied for scholarship. Once a</w:t>
      </w:r>
      <w:r w:rsidR="00933323">
        <w:rPr>
          <w:rFonts w:ascii="Palatino Linotype" w:hAnsi="Palatino Linotype" w:cs="Times New Roman"/>
          <w:sz w:val="24"/>
          <w:szCs w:val="24"/>
          <w:lang w:val="en-US"/>
        </w:rPr>
        <w:t xml:space="preserve"> full</w:t>
      </w:r>
      <w:r w:rsidR="00592484">
        <w:rPr>
          <w:rFonts w:ascii="Palatino Linotype" w:hAnsi="Palatino Linotype" w:cs="Times New Roman"/>
          <w:sz w:val="24"/>
          <w:szCs w:val="24"/>
          <w:lang w:val="en-US"/>
        </w:rPr>
        <w:t xml:space="preserve"> package of required documents has been submitted Program’s admissions committee will meet to decide on the distribution of available aid among applicants. </w:t>
      </w:r>
      <w:r w:rsidR="00503F74">
        <w:rPr>
          <w:rFonts w:ascii="Palatino Linotype" w:hAnsi="Palatino Linotype" w:cs="Times New Roman"/>
          <w:sz w:val="24"/>
          <w:szCs w:val="24"/>
          <w:lang w:val="en-US"/>
        </w:rPr>
        <w:t>To apply for financial aid student must fill out an Application form</w:t>
      </w:r>
      <w:r w:rsidR="00933323">
        <w:rPr>
          <w:rFonts w:ascii="Palatino Linotype" w:hAnsi="Palatino Linotype" w:cs="Times New Roman"/>
          <w:sz w:val="24"/>
          <w:szCs w:val="24"/>
          <w:lang w:val="en-US"/>
        </w:rPr>
        <w:t xml:space="preserve"> (link is provided below)</w:t>
      </w:r>
      <w:r w:rsidR="00B22854">
        <w:rPr>
          <w:rFonts w:ascii="Palatino Linotype" w:hAnsi="Palatino Linotype" w:cs="Times New Roman"/>
          <w:sz w:val="24"/>
          <w:szCs w:val="24"/>
          <w:lang w:val="en-US"/>
        </w:rPr>
        <w:t xml:space="preserve"> and provide all necessary documents described in the Form. Providing false information and/or falsified documents may lead</w:t>
      </w:r>
      <w:r w:rsidR="00411B97">
        <w:rPr>
          <w:rFonts w:ascii="Palatino Linotype" w:hAnsi="Palatino Linotype" w:cs="Times New Roman"/>
          <w:sz w:val="24"/>
          <w:szCs w:val="24"/>
          <w:lang w:val="en-US"/>
        </w:rPr>
        <w:t xml:space="preserve"> to total loss of financial</w:t>
      </w:r>
      <w:r w:rsidR="000D283D">
        <w:rPr>
          <w:rFonts w:ascii="Palatino Linotype" w:hAnsi="Palatino Linotype" w:cs="Times New Roman"/>
          <w:sz w:val="24"/>
          <w:szCs w:val="24"/>
          <w:lang w:val="en-US"/>
        </w:rPr>
        <w:t xml:space="preserve">. All students who received any kind of financial aid should keep cumulative GPA of 3.0 and submit affidavit for continuation scholarship annually. </w:t>
      </w:r>
      <w:r w:rsidR="00B22854">
        <w:rPr>
          <w:rFonts w:ascii="Palatino Linotype" w:hAnsi="Palatino Linotype" w:cs="Times New Roman"/>
          <w:sz w:val="24"/>
          <w:szCs w:val="24"/>
          <w:lang w:val="en-US"/>
        </w:rPr>
        <w:t xml:space="preserve">Should you have any questions, please feel free to contact </w:t>
      </w:r>
      <w:hyperlink r:id="rId9" w:history="1">
        <w:r w:rsidR="00B22854" w:rsidRPr="005075C6">
          <w:rPr>
            <w:rStyle w:val="Hyperlink"/>
            <w:rFonts w:ascii="Palatino Linotype" w:hAnsi="Palatino Linotype" w:cs="Times New Roman"/>
            <w:sz w:val="24"/>
            <w:szCs w:val="24"/>
            <w:lang w:val="en-US"/>
          </w:rPr>
          <w:t>mba@auca.kg</w:t>
        </w:r>
      </w:hyperlink>
      <w:r w:rsidR="00B22854">
        <w:rPr>
          <w:rFonts w:ascii="Palatino Linotype" w:hAnsi="Palatino Linotype" w:cs="Times New Roman"/>
          <w:sz w:val="24"/>
          <w:szCs w:val="24"/>
          <w:lang w:val="en-US"/>
        </w:rPr>
        <w:t xml:space="preserve"> or call 0(312) 915000 Ext. 466.</w:t>
      </w:r>
    </w:p>
    <w:p w:rsidR="00503F74" w:rsidRDefault="00933323" w:rsidP="00503F74">
      <w:pPr>
        <w:spacing w:after="240" w:line="240" w:lineRule="auto"/>
        <w:ind w:left="357" w:firstLine="351"/>
        <w:jc w:val="both"/>
        <w:rPr>
          <w:rFonts w:ascii="Palatino Linotype" w:hAnsi="Palatino Linotype" w:cs="Times New Roman"/>
          <w:b/>
          <w:sz w:val="24"/>
          <w:szCs w:val="24"/>
          <w:lang w:val="en-US"/>
        </w:rPr>
      </w:pPr>
      <w:r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Financial Aid </w:t>
      </w:r>
      <w:r w:rsidR="00503F74">
        <w:rPr>
          <w:rFonts w:ascii="Palatino Linotype" w:hAnsi="Palatino Linotype" w:cs="Times New Roman"/>
          <w:b/>
          <w:sz w:val="24"/>
          <w:szCs w:val="24"/>
          <w:lang w:val="en-US"/>
        </w:rPr>
        <w:t>Application form for MBA students</w:t>
      </w:r>
    </w:p>
    <w:p w:rsidR="000D283D" w:rsidRDefault="000D283D" w:rsidP="00503F74">
      <w:pPr>
        <w:spacing w:after="240" w:line="240" w:lineRule="auto"/>
        <w:ind w:left="357" w:firstLine="351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>
        <w:rPr>
          <w:rFonts w:ascii="Palatino Linotype" w:hAnsi="Palatino Linotype" w:cs="Times New Roman"/>
          <w:b/>
          <w:sz w:val="24"/>
          <w:szCs w:val="24"/>
          <w:lang w:val="en-US"/>
        </w:rPr>
        <w:t>Affidavit for Continuation of Financial Aid</w:t>
      </w:r>
    </w:p>
    <w:p w:rsidR="00592484" w:rsidRDefault="00503F74" w:rsidP="00503F74">
      <w:pPr>
        <w:spacing w:after="240" w:line="240" w:lineRule="auto"/>
        <w:ind w:left="357" w:firstLine="351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503F74">
        <w:rPr>
          <w:rFonts w:ascii="Palatino Linotype" w:hAnsi="Palatino Linotype" w:cs="Times New Roman"/>
          <w:b/>
          <w:sz w:val="24"/>
          <w:szCs w:val="24"/>
          <w:lang w:val="en-US"/>
        </w:rPr>
        <w:t>Deadlines</w:t>
      </w:r>
      <w:r w:rsidRPr="00933323">
        <w:rPr>
          <w:rFonts w:ascii="Palatino Linotype" w:hAnsi="Palatino Linotype" w:cs="Times New Roman"/>
          <w:sz w:val="24"/>
          <w:szCs w:val="24"/>
          <w:lang w:val="en-US"/>
        </w:rPr>
        <w:t>:</w:t>
      </w:r>
      <w:r w:rsidR="00CD27DA">
        <w:rPr>
          <w:rFonts w:ascii="Palatino Linotype" w:hAnsi="Palatino Linotype" w:cs="Times New Roman"/>
          <w:sz w:val="24"/>
          <w:szCs w:val="24"/>
          <w:lang w:val="en-US"/>
        </w:rPr>
        <w:t xml:space="preserve"> July</w:t>
      </w:r>
      <w:r w:rsidR="00B22854" w:rsidRPr="00933323">
        <w:rPr>
          <w:rFonts w:ascii="Palatino Linotype" w:hAnsi="Palatino Linotype" w:cs="Times New Roman"/>
          <w:sz w:val="24"/>
          <w:szCs w:val="24"/>
          <w:lang w:val="en-US"/>
        </w:rPr>
        <w:t xml:space="preserve"> 1</w:t>
      </w:r>
      <w:r w:rsidR="00B22854">
        <w:rPr>
          <w:rFonts w:ascii="Palatino Linotype" w:hAnsi="Palatino Linotype" w:cs="Times New Roman"/>
          <w:sz w:val="24"/>
          <w:szCs w:val="24"/>
          <w:lang w:val="en-US"/>
        </w:rPr>
        <w:t xml:space="preserve">, 2018, </w:t>
      </w:r>
      <w:r w:rsidR="00933323">
        <w:rPr>
          <w:rFonts w:ascii="Palatino Linotype" w:hAnsi="Palatino Linotype" w:cs="Times New Roman"/>
          <w:sz w:val="24"/>
          <w:szCs w:val="24"/>
          <w:lang w:val="en-US"/>
        </w:rPr>
        <w:t>17:00 (Bishkek time, Kyrgyzstan)</w:t>
      </w:r>
    </w:p>
    <w:p w:rsidR="00B22854" w:rsidRDefault="00B22854" w:rsidP="00503F74">
      <w:pPr>
        <w:spacing w:after="240" w:line="240" w:lineRule="auto"/>
        <w:ind w:left="357" w:firstLine="351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>
        <w:rPr>
          <w:rFonts w:ascii="Palatino Linotype" w:hAnsi="Palatino Linotype" w:cs="Times New Roman"/>
          <w:b/>
          <w:sz w:val="24"/>
          <w:szCs w:val="24"/>
          <w:lang w:val="en-US"/>
        </w:rPr>
        <w:t>Submitting Procedure:</w:t>
      </w:r>
      <w:r>
        <w:rPr>
          <w:rFonts w:ascii="Palatino Linotype" w:hAnsi="Palatino Linotype" w:cs="Times New Roman"/>
          <w:sz w:val="24"/>
          <w:szCs w:val="24"/>
          <w:lang w:val="en-US"/>
        </w:rPr>
        <w:t xml:space="preserve"> An applicant should bring a hard copy of filled application form with all supplementary documents (certificates, license</w:t>
      </w:r>
      <w:r w:rsidR="00933323">
        <w:rPr>
          <w:rFonts w:ascii="Palatino Linotype" w:hAnsi="Palatino Linotype" w:cs="Times New Roman"/>
          <w:sz w:val="24"/>
          <w:szCs w:val="24"/>
          <w:lang w:val="en-US"/>
        </w:rPr>
        <w:t>s</w:t>
      </w:r>
      <w:r>
        <w:rPr>
          <w:rFonts w:ascii="Palatino Linotype" w:hAnsi="Palatino Linotype" w:cs="Times New Roman"/>
          <w:sz w:val="24"/>
          <w:szCs w:val="24"/>
          <w:lang w:val="en-US"/>
        </w:rPr>
        <w:t>,</w:t>
      </w:r>
      <w:r w:rsidR="00933323">
        <w:rPr>
          <w:rFonts w:ascii="Palatino Linotype" w:hAnsi="Palatino Linotype" w:cs="Times New Roman"/>
          <w:sz w:val="24"/>
          <w:szCs w:val="24"/>
          <w:lang w:val="en-US"/>
        </w:rPr>
        <w:t xml:space="preserve"> tax records</w:t>
      </w:r>
      <w:r>
        <w:rPr>
          <w:rFonts w:ascii="Palatino Linotype" w:hAnsi="Palatino Linotype" w:cs="Times New Roman"/>
          <w:sz w:val="24"/>
          <w:szCs w:val="24"/>
          <w:lang w:val="en-US"/>
        </w:rPr>
        <w:t xml:space="preserve"> and etc.) to room #215 and hand it to MBA Program </w:t>
      </w:r>
      <w:r w:rsidR="00CD27DA">
        <w:rPr>
          <w:rFonts w:ascii="Palatino Linotype" w:hAnsi="Palatino Linotype" w:cs="Times New Roman"/>
          <w:sz w:val="24"/>
          <w:szCs w:val="24"/>
          <w:lang w:val="en-US"/>
        </w:rPr>
        <w:t>Manager</w:t>
      </w:r>
      <w:r>
        <w:rPr>
          <w:rFonts w:ascii="Palatino Linotype" w:hAnsi="Palatino Linotype" w:cs="Times New Roman"/>
          <w:sz w:val="24"/>
          <w:szCs w:val="24"/>
          <w:lang w:val="en-US"/>
        </w:rPr>
        <w:t xml:space="preserve">. </w:t>
      </w:r>
      <w:r w:rsidR="00411B97">
        <w:rPr>
          <w:rFonts w:ascii="Palatino Linotype" w:hAnsi="Palatino Linotype" w:cs="Times New Roman"/>
          <w:sz w:val="24"/>
          <w:szCs w:val="24"/>
          <w:lang w:val="en-US"/>
        </w:rPr>
        <w:t xml:space="preserve">Bringing supplementary documents separately is not allowed. </w:t>
      </w:r>
    </w:p>
    <w:p w:rsidR="005A665D" w:rsidRDefault="005A665D" w:rsidP="00503F74">
      <w:pPr>
        <w:spacing w:after="240" w:line="240" w:lineRule="auto"/>
        <w:ind w:left="357" w:firstLine="351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:rsidR="005A665D" w:rsidRDefault="005A665D" w:rsidP="00503F74">
      <w:pPr>
        <w:spacing w:after="240" w:line="240" w:lineRule="auto"/>
        <w:ind w:left="357" w:firstLine="351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:rsidR="005A665D" w:rsidRDefault="005A665D" w:rsidP="00503F74">
      <w:pPr>
        <w:spacing w:after="240" w:line="240" w:lineRule="auto"/>
        <w:ind w:left="357" w:firstLine="351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:rsidR="005A665D" w:rsidRDefault="005A665D" w:rsidP="00503F74">
      <w:pPr>
        <w:spacing w:after="240" w:line="240" w:lineRule="auto"/>
        <w:ind w:left="357" w:firstLine="351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:rsidR="00411B97" w:rsidRDefault="00411B97" w:rsidP="00503F74">
      <w:pPr>
        <w:spacing w:after="240" w:line="240" w:lineRule="auto"/>
        <w:ind w:left="357" w:firstLine="351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:rsidR="009920AA" w:rsidRPr="00900532" w:rsidRDefault="009920AA" w:rsidP="00900532">
      <w:pPr>
        <w:spacing w:after="0" w:line="240" w:lineRule="auto"/>
        <w:rPr>
          <w:rFonts w:ascii="Palatino Linotype" w:hAnsi="Palatino Linotype" w:cs="Times New Roman"/>
          <w:sz w:val="24"/>
          <w:szCs w:val="24"/>
          <w:lang w:val="en-US"/>
        </w:rPr>
      </w:pPr>
    </w:p>
    <w:p w:rsidR="00775EED" w:rsidRDefault="00900532" w:rsidP="00F84D91">
      <w:pPr>
        <w:spacing w:after="240" w:line="240" w:lineRule="auto"/>
        <w:ind w:left="357"/>
        <w:rPr>
          <w:rFonts w:ascii="Palatino Linotype" w:hAnsi="Palatino Linotype" w:cs="Times New Roman"/>
          <w:sz w:val="24"/>
          <w:szCs w:val="24"/>
          <w:lang w:val="en-US"/>
        </w:rPr>
      </w:pPr>
      <w:r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</w:p>
    <w:p w:rsidR="00EB3AC9" w:rsidRPr="00900532" w:rsidRDefault="00EB3AC9" w:rsidP="00900532">
      <w:pPr>
        <w:spacing w:line="240" w:lineRule="auto"/>
        <w:rPr>
          <w:rFonts w:ascii="Palatino Linotype" w:hAnsi="Palatino Linotype" w:cs="Times New Roman"/>
          <w:b/>
          <w:color w:val="632423" w:themeColor="accent2" w:themeShade="80"/>
          <w:sz w:val="24"/>
          <w:szCs w:val="24"/>
          <w:lang w:val="en-US"/>
        </w:rPr>
      </w:pPr>
    </w:p>
    <w:sectPr w:rsidR="00EB3AC9" w:rsidRPr="00900532" w:rsidSect="00900532">
      <w:headerReference w:type="default" r:id="rId10"/>
      <w:footerReference w:type="default" r:id="rId11"/>
      <w:headerReference w:type="first" r:id="rId12"/>
      <w:pgSz w:w="11906" w:h="16838"/>
      <w:pgMar w:top="12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CC" w:rsidRDefault="00717BCC" w:rsidP="006B476F">
      <w:pPr>
        <w:spacing w:after="0" w:line="240" w:lineRule="auto"/>
      </w:pPr>
      <w:r>
        <w:separator/>
      </w:r>
    </w:p>
  </w:endnote>
  <w:endnote w:type="continuationSeparator" w:id="0">
    <w:p w:rsidR="00717BCC" w:rsidRDefault="00717BCC" w:rsidP="006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00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4A6" w:rsidRDefault="008424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5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4A6" w:rsidRDefault="00842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CC" w:rsidRDefault="00717BCC" w:rsidP="006B476F">
      <w:pPr>
        <w:spacing w:after="0" w:line="240" w:lineRule="auto"/>
      </w:pPr>
      <w:r>
        <w:separator/>
      </w:r>
    </w:p>
  </w:footnote>
  <w:footnote w:type="continuationSeparator" w:id="0">
    <w:p w:rsidR="00717BCC" w:rsidRDefault="00717BCC" w:rsidP="006B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65" w:rsidRPr="00426E65" w:rsidRDefault="0090510A" w:rsidP="00900532">
    <w:pPr>
      <w:pStyle w:val="Header"/>
      <w:jc w:val="right"/>
      <w:rPr>
        <w:b/>
        <w:color w:val="002060"/>
        <w:sz w:val="24"/>
        <w:lang w:val="en-US"/>
      </w:rPr>
    </w:pPr>
    <w:r>
      <w:rPr>
        <w:b/>
        <w:noProof/>
        <w:color w:val="00206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210D7B23" wp14:editId="1D39B892">
          <wp:simplePos x="0" y="0"/>
          <wp:positionH relativeFrom="column">
            <wp:posOffset>-548640</wp:posOffset>
          </wp:positionH>
          <wp:positionV relativeFrom="paragraph">
            <wp:posOffset>-20955</wp:posOffset>
          </wp:positionV>
          <wp:extent cx="409575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" name="Picture 1" descr="O:\MBA_Albina Files\SEBA logo\unnamed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BA_Albina Files\SEBA logo\unnamed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76F" w:rsidRPr="00426E65">
      <w:rPr>
        <w:b/>
        <w:color w:val="002060"/>
        <w:sz w:val="24"/>
      </w:rPr>
      <w:ptab w:relativeTo="margin" w:alignment="center" w:leader="none"/>
    </w:r>
    <w:r w:rsidR="006B476F" w:rsidRPr="00426E65">
      <w:rPr>
        <w:b/>
        <w:color w:val="002060"/>
        <w:sz w:val="24"/>
      </w:rPr>
      <w:ptab w:relativeTo="margin" w:alignment="right" w:leader="none"/>
    </w:r>
    <w:r w:rsidR="00900532">
      <w:rPr>
        <w:rFonts w:ascii="Palatino Linotype" w:hAnsi="Palatino Linotype"/>
        <w:b/>
        <w:color w:val="002060"/>
        <w:sz w:val="24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32" w:rsidRPr="00426E65" w:rsidRDefault="00900532" w:rsidP="00900532">
    <w:pPr>
      <w:pStyle w:val="Header"/>
      <w:jc w:val="right"/>
      <w:rPr>
        <w:b/>
        <w:color w:val="002060"/>
        <w:sz w:val="24"/>
        <w:lang w:val="en-US"/>
      </w:rPr>
    </w:pPr>
    <w:r>
      <w:rPr>
        <w:b/>
        <w:noProof/>
        <w:color w:val="002060"/>
        <w:sz w:val="24"/>
        <w:lang w:val="en-US"/>
      </w:rPr>
      <w:drawing>
        <wp:anchor distT="0" distB="0" distL="114300" distR="114300" simplePos="0" relativeHeight="251660288" behindDoc="1" locked="0" layoutInCell="1" allowOverlap="1" wp14:anchorId="4A6A7E1F" wp14:editId="7275573B">
          <wp:simplePos x="0" y="0"/>
          <wp:positionH relativeFrom="column">
            <wp:posOffset>965835</wp:posOffset>
          </wp:positionH>
          <wp:positionV relativeFrom="paragraph">
            <wp:posOffset>-259080</wp:posOffset>
          </wp:positionV>
          <wp:extent cx="409575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2" name="Picture 2" descr="O:\MBA_Albina Files\SEBA logo\unnamed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BA_Albina Files\SEBA logo\unnamed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6E65">
      <w:rPr>
        <w:b/>
        <w:color w:val="002060"/>
        <w:sz w:val="24"/>
      </w:rPr>
      <w:ptab w:relativeTo="margin" w:alignment="center" w:leader="none"/>
    </w:r>
    <w:r w:rsidRPr="00426E65">
      <w:rPr>
        <w:b/>
        <w:color w:val="002060"/>
        <w:sz w:val="24"/>
      </w:rPr>
      <w:ptab w:relativeTo="margin" w:alignment="right" w:leader="none"/>
    </w:r>
    <w:r>
      <w:rPr>
        <w:rFonts w:ascii="Palatino Linotype" w:hAnsi="Palatino Linotype"/>
        <w:b/>
        <w:color w:val="002060"/>
        <w:sz w:val="24"/>
        <w:lang w:val="en-US"/>
      </w:rPr>
      <w:t xml:space="preserve"> </w:t>
    </w:r>
  </w:p>
  <w:p w:rsidR="00900532" w:rsidRPr="00900532" w:rsidRDefault="0090053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E4E"/>
    <w:multiLevelType w:val="multilevel"/>
    <w:tmpl w:val="5F7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47D67"/>
    <w:multiLevelType w:val="hybridMultilevel"/>
    <w:tmpl w:val="6CA44AB0"/>
    <w:lvl w:ilvl="0" w:tplc="D80CF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44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67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A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6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2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0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E6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1733B6"/>
    <w:multiLevelType w:val="hybridMultilevel"/>
    <w:tmpl w:val="37A28AEC"/>
    <w:lvl w:ilvl="0" w:tplc="E2068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45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2D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6D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6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0E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2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C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7404B4"/>
    <w:multiLevelType w:val="hybridMultilevel"/>
    <w:tmpl w:val="1FE27D54"/>
    <w:lvl w:ilvl="0" w:tplc="7660B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E2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05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04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C5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26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0A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4C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CE7760"/>
    <w:multiLevelType w:val="multilevel"/>
    <w:tmpl w:val="F77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97CC0"/>
    <w:multiLevelType w:val="multilevel"/>
    <w:tmpl w:val="5F7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61C6E"/>
    <w:multiLevelType w:val="hybridMultilevel"/>
    <w:tmpl w:val="A4DE4250"/>
    <w:lvl w:ilvl="0" w:tplc="8B047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0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C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E0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8D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68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6A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E7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F20DBA"/>
    <w:multiLevelType w:val="multilevel"/>
    <w:tmpl w:val="B58096A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8">
    <w:nsid w:val="3F8B016F"/>
    <w:multiLevelType w:val="multilevel"/>
    <w:tmpl w:val="7E0E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E2150"/>
    <w:multiLevelType w:val="hybridMultilevel"/>
    <w:tmpl w:val="C3542412"/>
    <w:lvl w:ilvl="0" w:tplc="BF5CD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6E3B"/>
    <w:multiLevelType w:val="hybridMultilevel"/>
    <w:tmpl w:val="55261C18"/>
    <w:lvl w:ilvl="0" w:tplc="0E2E4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65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83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87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0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C4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8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4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A2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730B2F"/>
    <w:multiLevelType w:val="hybridMultilevel"/>
    <w:tmpl w:val="9672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863D3"/>
    <w:multiLevelType w:val="hybridMultilevel"/>
    <w:tmpl w:val="B74EA544"/>
    <w:lvl w:ilvl="0" w:tplc="C2B4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4E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6F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C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A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6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251AAB"/>
    <w:multiLevelType w:val="hybridMultilevel"/>
    <w:tmpl w:val="84CCFC5E"/>
    <w:lvl w:ilvl="0" w:tplc="4A40E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B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4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8F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E1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0B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8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63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0C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CA7160"/>
    <w:multiLevelType w:val="multilevel"/>
    <w:tmpl w:val="5F7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63E70"/>
    <w:multiLevelType w:val="hybridMultilevel"/>
    <w:tmpl w:val="03923AD8"/>
    <w:lvl w:ilvl="0" w:tplc="DE2CF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2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46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D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4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C5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2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E4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0D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3B1149"/>
    <w:multiLevelType w:val="multilevel"/>
    <w:tmpl w:val="A5D4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8174D"/>
    <w:multiLevelType w:val="multilevel"/>
    <w:tmpl w:val="5F7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74057"/>
    <w:multiLevelType w:val="hybridMultilevel"/>
    <w:tmpl w:val="1F22D514"/>
    <w:lvl w:ilvl="0" w:tplc="0BF8A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5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6C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07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4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CD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86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22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0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4C2735"/>
    <w:multiLevelType w:val="multilevel"/>
    <w:tmpl w:val="5F7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95D12"/>
    <w:multiLevelType w:val="multilevel"/>
    <w:tmpl w:val="5F7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0"/>
  </w:num>
  <w:num w:numId="6">
    <w:abstractNumId w:val="19"/>
  </w:num>
  <w:num w:numId="7">
    <w:abstractNumId w:val="17"/>
  </w:num>
  <w:num w:numId="8">
    <w:abstractNumId w:val="20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15"/>
  </w:num>
  <w:num w:numId="15">
    <w:abstractNumId w:val="6"/>
  </w:num>
  <w:num w:numId="16">
    <w:abstractNumId w:val="13"/>
  </w:num>
  <w:num w:numId="17">
    <w:abstractNumId w:val="10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F"/>
    <w:rsid w:val="00031B0D"/>
    <w:rsid w:val="00035B4B"/>
    <w:rsid w:val="00064364"/>
    <w:rsid w:val="0009161E"/>
    <w:rsid w:val="000B5E84"/>
    <w:rsid w:val="000D283D"/>
    <w:rsid w:val="000D454A"/>
    <w:rsid w:val="001111D3"/>
    <w:rsid w:val="001244D0"/>
    <w:rsid w:val="001336C1"/>
    <w:rsid w:val="001D59F8"/>
    <w:rsid w:val="001F2282"/>
    <w:rsid w:val="00250C72"/>
    <w:rsid w:val="002E3F65"/>
    <w:rsid w:val="00302448"/>
    <w:rsid w:val="00342268"/>
    <w:rsid w:val="003A4B70"/>
    <w:rsid w:val="00411B97"/>
    <w:rsid w:val="00426E65"/>
    <w:rsid w:val="00434F9D"/>
    <w:rsid w:val="004503DA"/>
    <w:rsid w:val="004867CD"/>
    <w:rsid w:val="00496D26"/>
    <w:rsid w:val="004A5DEB"/>
    <w:rsid w:val="004C4494"/>
    <w:rsid w:val="004E2982"/>
    <w:rsid w:val="004F70E5"/>
    <w:rsid w:val="00503F74"/>
    <w:rsid w:val="00504FB4"/>
    <w:rsid w:val="00514F9C"/>
    <w:rsid w:val="0054326B"/>
    <w:rsid w:val="00592484"/>
    <w:rsid w:val="005A665D"/>
    <w:rsid w:val="005D64BB"/>
    <w:rsid w:val="005D7CEF"/>
    <w:rsid w:val="005F0210"/>
    <w:rsid w:val="005F7FDF"/>
    <w:rsid w:val="0060495F"/>
    <w:rsid w:val="00615AF6"/>
    <w:rsid w:val="00623593"/>
    <w:rsid w:val="00624844"/>
    <w:rsid w:val="0063036F"/>
    <w:rsid w:val="00640987"/>
    <w:rsid w:val="006853C1"/>
    <w:rsid w:val="006877D4"/>
    <w:rsid w:val="00691F15"/>
    <w:rsid w:val="006B476F"/>
    <w:rsid w:val="006D034F"/>
    <w:rsid w:val="006D2387"/>
    <w:rsid w:val="00717BCC"/>
    <w:rsid w:val="00723D06"/>
    <w:rsid w:val="007408D6"/>
    <w:rsid w:val="007700E9"/>
    <w:rsid w:val="00775EED"/>
    <w:rsid w:val="007D1C46"/>
    <w:rsid w:val="00813A37"/>
    <w:rsid w:val="00833FB6"/>
    <w:rsid w:val="008424A6"/>
    <w:rsid w:val="00847ADC"/>
    <w:rsid w:val="008B0344"/>
    <w:rsid w:val="008C141D"/>
    <w:rsid w:val="008C66D7"/>
    <w:rsid w:val="008E0F38"/>
    <w:rsid w:val="00900532"/>
    <w:rsid w:val="00904CB5"/>
    <w:rsid w:val="00904F45"/>
    <w:rsid w:val="0090510A"/>
    <w:rsid w:val="00926E2C"/>
    <w:rsid w:val="00931640"/>
    <w:rsid w:val="00933323"/>
    <w:rsid w:val="00960373"/>
    <w:rsid w:val="00962AA0"/>
    <w:rsid w:val="00976D73"/>
    <w:rsid w:val="009920AA"/>
    <w:rsid w:val="009969D6"/>
    <w:rsid w:val="009A3385"/>
    <w:rsid w:val="009E7618"/>
    <w:rsid w:val="009F1E59"/>
    <w:rsid w:val="00A04C8E"/>
    <w:rsid w:val="00A10465"/>
    <w:rsid w:val="00AF73A6"/>
    <w:rsid w:val="00B22854"/>
    <w:rsid w:val="00B23D2F"/>
    <w:rsid w:val="00B26CF2"/>
    <w:rsid w:val="00B3578C"/>
    <w:rsid w:val="00B47E33"/>
    <w:rsid w:val="00B7516D"/>
    <w:rsid w:val="00B77C98"/>
    <w:rsid w:val="00BC415E"/>
    <w:rsid w:val="00C10C5A"/>
    <w:rsid w:val="00C16EA6"/>
    <w:rsid w:val="00C221E1"/>
    <w:rsid w:val="00C33BDA"/>
    <w:rsid w:val="00CC3389"/>
    <w:rsid w:val="00CD27DA"/>
    <w:rsid w:val="00D40FEC"/>
    <w:rsid w:val="00D92062"/>
    <w:rsid w:val="00DC4A0B"/>
    <w:rsid w:val="00DF5149"/>
    <w:rsid w:val="00E67C9E"/>
    <w:rsid w:val="00E72E27"/>
    <w:rsid w:val="00E75734"/>
    <w:rsid w:val="00E95F56"/>
    <w:rsid w:val="00EB3AC9"/>
    <w:rsid w:val="00EB4D4B"/>
    <w:rsid w:val="00EC7B4B"/>
    <w:rsid w:val="00ED0702"/>
    <w:rsid w:val="00F84D91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6F"/>
  </w:style>
  <w:style w:type="paragraph" w:styleId="Footer">
    <w:name w:val="footer"/>
    <w:basedOn w:val="Normal"/>
    <w:link w:val="FooterChar"/>
    <w:uiPriority w:val="99"/>
    <w:unhideWhenUsed/>
    <w:rsid w:val="006B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6F"/>
  </w:style>
  <w:style w:type="paragraph" w:styleId="ListParagraph">
    <w:name w:val="List Paragraph"/>
    <w:basedOn w:val="Normal"/>
    <w:uiPriority w:val="34"/>
    <w:qFormat/>
    <w:rsid w:val="00904F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75EED"/>
  </w:style>
  <w:style w:type="character" w:styleId="Hyperlink">
    <w:name w:val="Hyperlink"/>
    <w:basedOn w:val="DefaultParagraphFont"/>
    <w:uiPriority w:val="99"/>
    <w:unhideWhenUsed/>
    <w:rsid w:val="006235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66D7"/>
    <w:rPr>
      <w:i/>
      <w:iCs/>
    </w:rPr>
  </w:style>
  <w:style w:type="paragraph" w:customStyle="1" w:styleId="ReportText">
    <w:name w:val="Report Text"/>
    <w:basedOn w:val="Normal"/>
    <w:rsid w:val="009F1E59"/>
    <w:pPr>
      <w:spacing w:after="0" w:line="36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FootnoteReference">
    <w:name w:val="footnote reference"/>
    <w:rsid w:val="009F1E5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F1E59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1E59"/>
    <w:rPr>
      <w:rFonts w:ascii="Times" w:eastAsia="Times New Roman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2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6F"/>
  </w:style>
  <w:style w:type="paragraph" w:styleId="Footer">
    <w:name w:val="footer"/>
    <w:basedOn w:val="Normal"/>
    <w:link w:val="FooterChar"/>
    <w:uiPriority w:val="99"/>
    <w:unhideWhenUsed/>
    <w:rsid w:val="006B4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6F"/>
  </w:style>
  <w:style w:type="paragraph" w:styleId="ListParagraph">
    <w:name w:val="List Paragraph"/>
    <w:basedOn w:val="Normal"/>
    <w:uiPriority w:val="34"/>
    <w:qFormat/>
    <w:rsid w:val="00904F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75EED"/>
  </w:style>
  <w:style w:type="character" w:styleId="Hyperlink">
    <w:name w:val="Hyperlink"/>
    <w:basedOn w:val="DefaultParagraphFont"/>
    <w:uiPriority w:val="99"/>
    <w:unhideWhenUsed/>
    <w:rsid w:val="006235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66D7"/>
    <w:rPr>
      <w:i/>
      <w:iCs/>
    </w:rPr>
  </w:style>
  <w:style w:type="paragraph" w:customStyle="1" w:styleId="ReportText">
    <w:name w:val="Report Text"/>
    <w:basedOn w:val="Normal"/>
    <w:rsid w:val="009F1E59"/>
    <w:pPr>
      <w:spacing w:after="0" w:line="36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FootnoteReference">
    <w:name w:val="footnote reference"/>
    <w:rsid w:val="009F1E5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F1E59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1E59"/>
    <w:rPr>
      <w:rFonts w:ascii="Times" w:eastAsia="Times New Roman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2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ba@auca.k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6EF3-DB40-4990-B930-80356DF7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2017-10-23T11:41:00Z</dcterms:created>
  <dcterms:modified xsi:type="dcterms:W3CDTF">2018-06-20T08:47:00Z</dcterms:modified>
</cp:coreProperties>
</file>